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E50D" w14:textId="298A1799" w:rsidR="00ED4E38" w:rsidRDefault="00ED4E38" w:rsidP="00ED4E38">
      <w:pPr>
        <w:rPr>
          <w:b/>
          <w:bCs/>
          <w:sz w:val="40"/>
          <w:szCs w:val="40"/>
        </w:rPr>
      </w:pPr>
    </w:p>
    <w:p w14:paraId="6695E4A9" w14:textId="77777777" w:rsidR="00910E06" w:rsidRDefault="00910E06" w:rsidP="00ED4E38">
      <w:pPr>
        <w:rPr>
          <w:b/>
          <w:bCs/>
          <w:sz w:val="40"/>
          <w:szCs w:val="40"/>
        </w:rPr>
      </w:pPr>
    </w:p>
    <w:p w14:paraId="22C7F04C" w14:textId="77777777" w:rsidR="00910E06" w:rsidRDefault="00910E06" w:rsidP="00910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Job Title:</w:t>
      </w:r>
      <w:r>
        <w:rPr>
          <w:rFonts w:ascii="Times New Roman" w:hAnsi="Times New Roman" w:cs="Times New Roman"/>
        </w:rPr>
        <w:t xml:space="preserve"> Economic Development Coordinator</w:t>
      </w:r>
    </w:p>
    <w:p w14:paraId="6B5A4CC7" w14:textId="77777777" w:rsidR="00910E06" w:rsidRDefault="00910E06" w:rsidP="00910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 Beaver Lake Cree Nation</w:t>
      </w:r>
    </w:p>
    <w:p w14:paraId="02405ED7" w14:textId="77777777" w:rsidR="00910E06" w:rsidRDefault="00910E06" w:rsidP="00910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Job Purpose: </w:t>
      </w:r>
      <w:r>
        <w:rPr>
          <w:rFonts w:ascii="Times New Roman" w:hAnsi="Times New Roman" w:cs="Times New Roman"/>
        </w:rPr>
        <w:t xml:space="preserve">The Economic Development Officer works directly with the Government &amp; Industry Relations department and reports to the GIR Director.  </w:t>
      </w:r>
    </w:p>
    <w:p w14:paraId="7A830AFC" w14:textId="77777777" w:rsidR="00910E06" w:rsidRDefault="00910E06" w:rsidP="00910E06">
      <w:pPr>
        <w:rPr>
          <w:rFonts w:ascii="Times New Roman" w:hAnsi="Times New Roman" w:cs="Times New Roman"/>
        </w:rPr>
      </w:pPr>
    </w:p>
    <w:p w14:paraId="10495E30" w14:textId="77777777" w:rsidR="00910E06" w:rsidRDefault="00910E06" w:rsidP="00910E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Duties and Responsibilities: </w:t>
      </w:r>
    </w:p>
    <w:p w14:paraId="69AF0C8F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6" w:lineRule="auto"/>
        <w:jc w:val="left"/>
        <w:rPr>
          <w:b/>
          <w:bCs/>
          <w:szCs w:val="24"/>
        </w:rPr>
      </w:pPr>
      <w:r>
        <w:rPr>
          <w:szCs w:val="24"/>
        </w:rPr>
        <w:t>Consulting with businesses within the community, local and regional areas</w:t>
      </w:r>
    </w:p>
    <w:p w14:paraId="7B81C1D5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 xml:space="preserve">Marketing campaigns, keeping local residents and businesses informed </w:t>
      </w:r>
    </w:p>
    <w:p w14:paraId="3BF5FA32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 xml:space="preserve">Identify and promote funding opportunities </w:t>
      </w:r>
    </w:p>
    <w:p w14:paraId="668C26B4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>Develop, implement and coordinate strategic policies to make sure a competitive and prosperous economy is maintained.</w:t>
      </w:r>
    </w:p>
    <w:p w14:paraId="29B5BFBA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>Provide support for government initiatives and partnerships</w:t>
      </w:r>
    </w:p>
    <w:p w14:paraId="3C891178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>Identify and promote funding opportunities to assist the local authority and other agencies including community groups and businesses, to bid for grants, support their work.</w:t>
      </w:r>
    </w:p>
    <w:p w14:paraId="71700CB2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>Establishing new partnership to tackle social and economic challenges and work with existing partners to ensure targets are met</w:t>
      </w:r>
    </w:p>
    <w:p w14:paraId="72A3FC47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>Must be able to plan, coordinate and schedule meetings and chair the meetings.</w:t>
      </w:r>
    </w:p>
    <w:p w14:paraId="18121420" w14:textId="77777777" w:rsidR="00910E06" w:rsidRDefault="00910E06" w:rsidP="00910E06">
      <w:pPr>
        <w:pStyle w:val="ListParagraph"/>
        <w:numPr>
          <w:ilvl w:val="0"/>
          <w:numId w:val="8"/>
        </w:numPr>
        <w:spacing w:before="0" w:after="160" w:line="254" w:lineRule="auto"/>
        <w:jc w:val="left"/>
        <w:rPr>
          <w:szCs w:val="24"/>
        </w:rPr>
      </w:pPr>
      <w:r>
        <w:rPr>
          <w:szCs w:val="24"/>
        </w:rPr>
        <w:t xml:space="preserve">Provide Chief and Council the information required to make decisions on economic growth for the members of Beaver Lake Cree Nation </w:t>
      </w:r>
    </w:p>
    <w:p w14:paraId="089ACB7F" w14:textId="77777777" w:rsidR="00910E06" w:rsidRDefault="00910E06" w:rsidP="00910E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Requirements:</w:t>
      </w:r>
    </w:p>
    <w:p w14:paraId="357D7FA2" w14:textId="77777777" w:rsidR="00910E06" w:rsidRDefault="00910E06" w:rsidP="00910E06">
      <w:pPr>
        <w:pStyle w:val="ListParagraph"/>
        <w:numPr>
          <w:ilvl w:val="0"/>
          <w:numId w:val="9"/>
        </w:numPr>
        <w:spacing w:before="0" w:after="160" w:line="256" w:lineRule="auto"/>
        <w:jc w:val="left"/>
        <w:rPr>
          <w:szCs w:val="24"/>
        </w:rPr>
      </w:pPr>
      <w:r>
        <w:rPr>
          <w:szCs w:val="24"/>
        </w:rPr>
        <w:t>Bachelor Degree in Administration or Commerce. A combination of education and experience will be considered</w:t>
      </w:r>
    </w:p>
    <w:p w14:paraId="2A96420B" w14:textId="77777777" w:rsidR="00910E06" w:rsidRDefault="00910E06" w:rsidP="00910E06">
      <w:pPr>
        <w:pStyle w:val="ListParagraph"/>
        <w:numPr>
          <w:ilvl w:val="0"/>
          <w:numId w:val="9"/>
        </w:numPr>
        <w:spacing w:before="0" w:after="160" w:line="256" w:lineRule="auto"/>
        <w:jc w:val="left"/>
        <w:rPr>
          <w:szCs w:val="24"/>
        </w:rPr>
      </w:pPr>
      <w:r>
        <w:rPr>
          <w:szCs w:val="24"/>
        </w:rPr>
        <w:t>Excellent writing skills, analytical skills with the ability to prepare comprehensive reports, business and marketing plans, as well as outstanding proposal writing ability</w:t>
      </w:r>
    </w:p>
    <w:p w14:paraId="617071D1" w14:textId="77777777" w:rsidR="00910E06" w:rsidRDefault="00910E06" w:rsidP="00910E06">
      <w:pPr>
        <w:pStyle w:val="ListParagraph"/>
        <w:numPr>
          <w:ilvl w:val="0"/>
          <w:numId w:val="9"/>
        </w:numPr>
        <w:spacing w:before="0" w:after="160" w:line="256" w:lineRule="auto"/>
        <w:jc w:val="left"/>
        <w:rPr>
          <w:szCs w:val="24"/>
        </w:rPr>
      </w:pPr>
      <w:r>
        <w:rPr>
          <w:szCs w:val="24"/>
        </w:rPr>
        <w:t>Must have a valid Driver’s License and dependable transportation. The willingness to travel.</w:t>
      </w:r>
    </w:p>
    <w:p w14:paraId="31CB4641" w14:textId="77777777" w:rsidR="00910E06" w:rsidRDefault="00910E06" w:rsidP="00910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Salary</w:t>
      </w:r>
      <w:r>
        <w:rPr>
          <w:rFonts w:ascii="Times New Roman" w:hAnsi="Times New Roman" w:cs="Times New Roman"/>
        </w:rPr>
        <w:t>:</w:t>
      </w:r>
    </w:p>
    <w:p w14:paraId="5E52F198" w14:textId="77777777" w:rsidR="00910E06" w:rsidRDefault="00910E06" w:rsidP="00910E06">
      <w:pPr>
        <w:pStyle w:val="ListParagraph"/>
        <w:numPr>
          <w:ilvl w:val="0"/>
          <w:numId w:val="10"/>
        </w:numPr>
        <w:spacing w:before="0" w:after="160" w:line="256" w:lineRule="auto"/>
        <w:jc w:val="left"/>
        <w:rPr>
          <w:szCs w:val="24"/>
        </w:rPr>
      </w:pPr>
      <w:r>
        <w:rPr>
          <w:szCs w:val="24"/>
        </w:rPr>
        <w:t xml:space="preserve">Commensurate with education and experience </w:t>
      </w:r>
    </w:p>
    <w:p w14:paraId="2F0B4716" w14:textId="77777777" w:rsidR="00910E06" w:rsidRDefault="00910E06" w:rsidP="00910E06">
      <w:pPr>
        <w:rPr>
          <w:rFonts w:ascii="Times New Roman" w:hAnsi="Times New Roman" w:cs="Times New Roman"/>
        </w:rPr>
      </w:pPr>
    </w:p>
    <w:p w14:paraId="5EB2DBED" w14:textId="77777777" w:rsidR="00910E06" w:rsidRDefault="00910E06" w:rsidP="00910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Deadline:  May 20, 2022 </w:t>
      </w:r>
      <w:r>
        <w:rPr>
          <w:rFonts w:ascii="Times New Roman" w:hAnsi="Times New Roman" w:cs="Times New Roman"/>
        </w:rPr>
        <w:t xml:space="preserve">send cover letter and resume to </w:t>
      </w:r>
      <w:hyperlink r:id="rId8" w:history="1">
        <w:r>
          <w:rPr>
            <w:rStyle w:val="Hyperlink"/>
            <w:rFonts w:ascii="Times New Roman" w:hAnsi="Times New Roman" w:cs="Times New Roman"/>
          </w:rPr>
          <w:t>consultation@blcn.ca</w:t>
        </w:r>
      </w:hyperlink>
      <w:r>
        <w:rPr>
          <w:rFonts w:ascii="Times New Roman" w:hAnsi="Times New Roman" w:cs="Times New Roman"/>
        </w:rPr>
        <w:t xml:space="preserve"> or call Darlene Paradis at 780-404-1482</w:t>
      </w:r>
    </w:p>
    <w:p w14:paraId="22FD0610" w14:textId="29B1BDB7" w:rsidR="00AD7BB9" w:rsidRPr="00E10D2C" w:rsidRDefault="00AD7BB9" w:rsidP="00910E06">
      <w:pPr>
        <w:rPr>
          <w:b/>
          <w:bCs/>
          <w:sz w:val="36"/>
          <w:szCs w:val="36"/>
        </w:rPr>
      </w:pPr>
    </w:p>
    <w:sectPr w:rsidR="00AD7BB9" w:rsidRPr="00E10D2C" w:rsidSect="00212986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A97C" w14:textId="77777777" w:rsidR="003B45E9" w:rsidRDefault="003B45E9" w:rsidP="00EF37F2">
      <w:r>
        <w:separator/>
      </w:r>
    </w:p>
  </w:endnote>
  <w:endnote w:type="continuationSeparator" w:id="0">
    <w:p w14:paraId="52FDDAAF" w14:textId="77777777" w:rsidR="003B45E9" w:rsidRDefault="003B45E9" w:rsidP="00EF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827A" w14:textId="77777777" w:rsidR="003B45E9" w:rsidRDefault="003B45E9" w:rsidP="00EF37F2">
      <w:r>
        <w:separator/>
      </w:r>
    </w:p>
  </w:footnote>
  <w:footnote w:type="continuationSeparator" w:id="0">
    <w:p w14:paraId="403B912E" w14:textId="77777777" w:rsidR="003B45E9" w:rsidRDefault="003B45E9" w:rsidP="00EF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04FF" w14:textId="77777777" w:rsidR="00EF37F2" w:rsidRDefault="00910E06">
    <w:pPr>
      <w:pStyle w:val="Header"/>
    </w:pPr>
    <w:r>
      <w:rPr>
        <w:noProof/>
        <w:lang w:val="en-US"/>
      </w:rPr>
      <w:pict w14:anchorId="20126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LCN 960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F53D" w14:textId="3D74A9F4" w:rsidR="00EF37F2" w:rsidRDefault="00910E06">
    <w:pPr>
      <w:pStyle w:val="Header"/>
    </w:pPr>
    <w:r>
      <w:rPr>
        <w:noProof/>
        <w:lang w:val="en-US"/>
      </w:rPr>
      <w:pict w14:anchorId="7CC1E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LCN 960 Letterhead"/>
          <w10:wrap anchorx="margin" anchory="margin"/>
        </v:shape>
      </w:pict>
    </w:r>
    <w:r w:rsidR="006B717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22F4" w14:textId="77777777" w:rsidR="00EF37F2" w:rsidRDefault="00910E06">
    <w:pPr>
      <w:pStyle w:val="Header"/>
    </w:pPr>
    <w:r>
      <w:rPr>
        <w:noProof/>
        <w:lang w:val="en-US"/>
      </w:rPr>
      <w:pict w14:anchorId="367D7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LCN 960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B14"/>
    <w:multiLevelType w:val="hybridMultilevel"/>
    <w:tmpl w:val="0A384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2187"/>
    <w:multiLevelType w:val="hybridMultilevel"/>
    <w:tmpl w:val="B5B45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9BE"/>
    <w:multiLevelType w:val="hybridMultilevel"/>
    <w:tmpl w:val="62CE1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F61"/>
    <w:multiLevelType w:val="multilevel"/>
    <w:tmpl w:val="DAFA64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CA61B30"/>
    <w:multiLevelType w:val="hybridMultilevel"/>
    <w:tmpl w:val="0774560E"/>
    <w:lvl w:ilvl="0" w:tplc="3676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601A4"/>
    <w:multiLevelType w:val="hybridMultilevel"/>
    <w:tmpl w:val="761A4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34EB"/>
    <w:multiLevelType w:val="hybridMultilevel"/>
    <w:tmpl w:val="58C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A8C"/>
    <w:multiLevelType w:val="multilevel"/>
    <w:tmpl w:val="F392D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8" w15:restartNumberingAfterBreak="0">
    <w:nsid w:val="5F661C34"/>
    <w:multiLevelType w:val="hybridMultilevel"/>
    <w:tmpl w:val="9D8A5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D280C"/>
    <w:multiLevelType w:val="hybridMultilevel"/>
    <w:tmpl w:val="35742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18688">
    <w:abstractNumId w:val="6"/>
  </w:num>
  <w:num w:numId="2" w16cid:durableId="58677225">
    <w:abstractNumId w:val="3"/>
  </w:num>
  <w:num w:numId="3" w16cid:durableId="1457135609">
    <w:abstractNumId w:val="7"/>
  </w:num>
  <w:num w:numId="4" w16cid:durableId="1511868743">
    <w:abstractNumId w:val="5"/>
  </w:num>
  <w:num w:numId="5" w16cid:durableId="1476294365">
    <w:abstractNumId w:val="4"/>
  </w:num>
  <w:num w:numId="6" w16cid:durableId="2033453504">
    <w:abstractNumId w:val="9"/>
  </w:num>
  <w:num w:numId="7" w16cid:durableId="1741520372">
    <w:abstractNumId w:val="2"/>
  </w:num>
  <w:num w:numId="8" w16cid:durableId="5750156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478400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427162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F2"/>
    <w:rsid w:val="0001440B"/>
    <w:rsid w:val="00062241"/>
    <w:rsid w:val="00062642"/>
    <w:rsid w:val="000706C0"/>
    <w:rsid w:val="000766AF"/>
    <w:rsid w:val="000A1E1C"/>
    <w:rsid w:val="000B4CA2"/>
    <w:rsid w:val="0010341D"/>
    <w:rsid w:val="001133AE"/>
    <w:rsid w:val="001442BB"/>
    <w:rsid w:val="00174015"/>
    <w:rsid w:val="00185DB4"/>
    <w:rsid w:val="001960ED"/>
    <w:rsid w:val="001D1E36"/>
    <w:rsid w:val="001E1195"/>
    <w:rsid w:val="00212986"/>
    <w:rsid w:val="0024494A"/>
    <w:rsid w:val="00261D5F"/>
    <w:rsid w:val="002815D8"/>
    <w:rsid w:val="002922DF"/>
    <w:rsid w:val="002A0170"/>
    <w:rsid w:val="002F2FBE"/>
    <w:rsid w:val="002F322B"/>
    <w:rsid w:val="00352B73"/>
    <w:rsid w:val="003B45E9"/>
    <w:rsid w:val="003B7FB7"/>
    <w:rsid w:val="003D0388"/>
    <w:rsid w:val="003F1AB8"/>
    <w:rsid w:val="00473772"/>
    <w:rsid w:val="004A7258"/>
    <w:rsid w:val="004B09DB"/>
    <w:rsid w:val="004C15AA"/>
    <w:rsid w:val="004C4310"/>
    <w:rsid w:val="004D486C"/>
    <w:rsid w:val="005059D7"/>
    <w:rsid w:val="00515CD2"/>
    <w:rsid w:val="00521EE1"/>
    <w:rsid w:val="005404A7"/>
    <w:rsid w:val="0058217C"/>
    <w:rsid w:val="0059079E"/>
    <w:rsid w:val="005A3D67"/>
    <w:rsid w:val="006A12E4"/>
    <w:rsid w:val="006B34CC"/>
    <w:rsid w:val="006B52D5"/>
    <w:rsid w:val="006B717C"/>
    <w:rsid w:val="00705712"/>
    <w:rsid w:val="007A5186"/>
    <w:rsid w:val="007F2985"/>
    <w:rsid w:val="0080798F"/>
    <w:rsid w:val="00812CB5"/>
    <w:rsid w:val="008C518B"/>
    <w:rsid w:val="008C7F1F"/>
    <w:rsid w:val="008E1819"/>
    <w:rsid w:val="008E4334"/>
    <w:rsid w:val="008F6EFC"/>
    <w:rsid w:val="00910E06"/>
    <w:rsid w:val="00952C1F"/>
    <w:rsid w:val="009E2781"/>
    <w:rsid w:val="00A612C9"/>
    <w:rsid w:val="00A62879"/>
    <w:rsid w:val="00A6339F"/>
    <w:rsid w:val="00AD7BB9"/>
    <w:rsid w:val="00B1392E"/>
    <w:rsid w:val="00B86982"/>
    <w:rsid w:val="00BD217A"/>
    <w:rsid w:val="00BF30A0"/>
    <w:rsid w:val="00C25E0B"/>
    <w:rsid w:val="00C60436"/>
    <w:rsid w:val="00D02A6C"/>
    <w:rsid w:val="00D16E71"/>
    <w:rsid w:val="00D63A24"/>
    <w:rsid w:val="00D66AAD"/>
    <w:rsid w:val="00D87363"/>
    <w:rsid w:val="00D9782A"/>
    <w:rsid w:val="00DA25B4"/>
    <w:rsid w:val="00DD2470"/>
    <w:rsid w:val="00DD76C1"/>
    <w:rsid w:val="00E10D2C"/>
    <w:rsid w:val="00E36018"/>
    <w:rsid w:val="00E73F2A"/>
    <w:rsid w:val="00E8593B"/>
    <w:rsid w:val="00EB6EFB"/>
    <w:rsid w:val="00ED4E38"/>
    <w:rsid w:val="00EF37F2"/>
    <w:rsid w:val="00F113F5"/>
    <w:rsid w:val="00F73663"/>
    <w:rsid w:val="00F84CEA"/>
    <w:rsid w:val="00FA6861"/>
    <w:rsid w:val="00FB0DF6"/>
    <w:rsid w:val="00FB10F2"/>
    <w:rsid w:val="00FB65AD"/>
    <w:rsid w:val="00FC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08DA3632"/>
  <w15:docId w15:val="{31EE7BEA-F6F7-4473-9FDA-5991119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F2"/>
  </w:style>
  <w:style w:type="paragraph" w:styleId="Footer">
    <w:name w:val="footer"/>
    <w:basedOn w:val="Normal"/>
    <w:link w:val="FooterChar"/>
    <w:uiPriority w:val="99"/>
    <w:unhideWhenUsed/>
    <w:rsid w:val="00EF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F2"/>
  </w:style>
  <w:style w:type="paragraph" w:styleId="NormalWeb">
    <w:name w:val="Normal (Web)"/>
    <w:basedOn w:val="Normal"/>
    <w:rsid w:val="008E4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8E433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334"/>
    <w:pPr>
      <w:spacing w:before="240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8E4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blc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59A09-16D5-4DB5-8002-5CAE71B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Print Shop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 Straus</dc:creator>
  <cp:lastModifiedBy>Raynelle Lavallee</cp:lastModifiedBy>
  <cp:revision>3</cp:revision>
  <cp:lastPrinted>2022-04-25T20:56:00Z</cp:lastPrinted>
  <dcterms:created xsi:type="dcterms:W3CDTF">2022-04-28T16:23:00Z</dcterms:created>
  <dcterms:modified xsi:type="dcterms:W3CDTF">2022-04-28T16:25:00Z</dcterms:modified>
</cp:coreProperties>
</file>